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112D6" w14:textId="5B1FB9A2" w:rsidR="00714BC6" w:rsidRDefault="00714BC6" w:rsidP="00714BC6">
      <w:pPr>
        <w:pStyle w:val="berschrift1"/>
      </w:pPr>
      <w:r>
        <w:t>Formale Vorgaben</w:t>
      </w:r>
    </w:p>
    <w:p w14:paraId="5B8E23FD" w14:textId="77777777" w:rsidR="00714BC6" w:rsidRPr="00714BC6" w:rsidRDefault="00714BC6" w:rsidP="00714BC6">
      <w:r w:rsidRPr="00714BC6">
        <w:t>Die im Dokument enthaltenen Unterpunkte des Konzeptes sind jeweils nach den folgenden formalen Vorgaben zu erstellen und mit dem Angebot einzureichen:</w:t>
      </w:r>
    </w:p>
    <w:p w14:paraId="77077A26" w14:textId="77777777" w:rsidR="00714BC6" w:rsidRPr="00714BC6" w:rsidRDefault="00714BC6" w:rsidP="00714BC6">
      <w:pPr>
        <w:numPr>
          <w:ilvl w:val="0"/>
          <w:numId w:val="2"/>
        </w:numPr>
      </w:pPr>
      <w:r w:rsidRPr="00714BC6">
        <w:t>Umfang: maximal 2 DIN-A4-Seiten pro Unterpunkt (reiner Textumfang, Anlagen oder Grafiken sind nicht zugelassen, sofern nicht ausdrücklich erlaubt).</w:t>
      </w:r>
    </w:p>
    <w:p w14:paraId="74E5EA74" w14:textId="77777777" w:rsidR="00714BC6" w:rsidRPr="00714BC6" w:rsidRDefault="00714BC6" w:rsidP="00714BC6">
      <w:pPr>
        <w:numPr>
          <w:ilvl w:val="0"/>
          <w:numId w:val="2"/>
        </w:numPr>
      </w:pPr>
      <w:r w:rsidRPr="00714BC6">
        <w:t>Schriftart: Arial</w:t>
      </w:r>
    </w:p>
    <w:p w14:paraId="33605EA6" w14:textId="77777777" w:rsidR="00714BC6" w:rsidRPr="00714BC6" w:rsidRDefault="00714BC6" w:rsidP="00714BC6">
      <w:pPr>
        <w:numPr>
          <w:ilvl w:val="0"/>
          <w:numId w:val="2"/>
        </w:numPr>
      </w:pPr>
      <w:r w:rsidRPr="00714BC6">
        <w:t>Schriftgröße: 12 pt</w:t>
      </w:r>
    </w:p>
    <w:p w14:paraId="131BDF8C" w14:textId="77777777" w:rsidR="00714BC6" w:rsidRPr="00714BC6" w:rsidRDefault="00714BC6" w:rsidP="00714BC6">
      <w:pPr>
        <w:numPr>
          <w:ilvl w:val="0"/>
          <w:numId w:val="2"/>
        </w:numPr>
      </w:pPr>
      <w:r w:rsidRPr="00714BC6">
        <w:t>Zeilenabstand: 1,5-zeilig</w:t>
      </w:r>
    </w:p>
    <w:p w14:paraId="2F5BBE26" w14:textId="77777777" w:rsidR="00714BC6" w:rsidRPr="00714BC6" w:rsidRDefault="00714BC6" w:rsidP="00714BC6">
      <w:pPr>
        <w:numPr>
          <w:ilvl w:val="0"/>
          <w:numId w:val="2"/>
        </w:numPr>
      </w:pPr>
      <w:r w:rsidRPr="00714BC6">
        <w:t>Seitenränder: mindestens 2,0 cm</w:t>
      </w:r>
    </w:p>
    <w:p w14:paraId="6AD0D6EF" w14:textId="77777777" w:rsidR="00714BC6" w:rsidRDefault="00714BC6" w:rsidP="00714BC6"/>
    <w:p w14:paraId="6D9A8BCC" w14:textId="746892B3" w:rsidR="00714BC6" w:rsidRPr="00714BC6" w:rsidRDefault="00714BC6" w:rsidP="00714BC6">
      <w:r w:rsidRPr="00714BC6">
        <w:t>Texte, die die vorstehenden formalen Anforderungen nicht erfüllen oder nicht mit dem Angebot eingereicht werden, können bei der Wertung unberücksichtigt bleiben.</w:t>
      </w:r>
    </w:p>
    <w:p w14:paraId="6BCBB134" w14:textId="77777777" w:rsidR="00714BC6" w:rsidRDefault="00714BC6" w:rsidP="00714BC6"/>
    <w:p w14:paraId="2DB79892" w14:textId="45EFE672" w:rsidR="00547CEC" w:rsidRDefault="00714BC6" w:rsidP="0049139C">
      <w:pPr>
        <w:pStyle w:val="berschrift1"/>
        <w:numPr>
          <w:ilvl w:val="0"/>
          <w:numId w:val="3"/>
        </w:numPr>
        <w:ind w:left="709" w:hanging="425"/>
      </w:pPr>
      <w:r w:rsidRPr="00714BC6">
        <w:t>Kriterium Technisches Umsetzungskonzept:</w:t>
      </w:r>
    </w:p>
    <w:p w14:paraId="10669539" w14:textId="2D69FF1B" w:rsidR="00714BC6" w:rsidRDefault="00555E99" w:rsidP="00555E99">
      <w:pPr>
        <w:pStyle w:val="berschrift2"/>
        <w:tabs>
          <w:tab w:val="left" w:pos="709"/>
        </w:tabs>
      </w:pPr>
      <w:r>
        <w:t>II.1</w:t>
      </w:r>
      <w:r>
        <w:tab/>
      </w:r>
      <w:r w:rsidR="00714BC6">
        <w:t xml:space="preserve">Funktionale anwendungsbezogene Beschreibung der </w:t>
      </w:r>
      <w:r w:rsidR="004312AE">
        <w:tab/>
      </w:r>
      <w:r w:rsidR="00714BC6">
        <w:t xml:space="preserve">technischen Ausrüstung, untergliedert nach manuellem und </w:t>
      </w:r>
      <w:r w:rsidR="004312AE">
        <w:tab/>
      </w:r>
      <w:r w:rsidR="00714BC6">
        <w:t xml:space="preserve">maschinellem Reinigungsverfahren in den Losen der </w:t>
      </w:r>
      <w:r w:rsidR="004312AE">
        <w:t>AG</w:t>
      </w:r>
    </w:p>
    <w:sdt>
      <w:sdtPr>
        <w:rPr>
          <w:rFonts w:ascii="Arial" w:hAnsi="Arial" w:cs="Arial"/>
        </w:rPr>
        <w:id w:val="-589236476"/>
        <w:placeholder>
          <w:docPart w:val="DefaultPlaceholder_-1854013440"/>
        </w:placeholder>
        <w:showingPlcHdr/>
      </w:sdtPr>
      <w:sdtEndPr/>
      <w:sdtContent>
        <w:p w14:paraId="66C45CCE" w14:textId="3321F1E1" w:rsidR="00714BC6" w:rsidRPr="00714BC6" w:rsidRDefault="00714BC6" w:rsidP="00714BC6">
          <w:pPr>
            <w:rPr>
              <w:rFonts w:ascii="Arial" w:hAnsi="Arial" w:cs="Arial"/>
            </w:rPr>
          </w:pPr>
          <w:r w:rsidRPr="00714BC6">
            <w:rPr>
              <w:rStyle w:val="Platzhaltertext"/>
              <w:rFonts w:ascii="Arial" w:hAnsi="Arial" w:cs="Arial"/>
            </w:rPr>
            <w:t>Klicken oder tippen Sie hier, um Text einzugeben.</w:t>
          </w:r>
        </w:p>
      </w:sdtContent>
    </w:sdt>
    <w:p w14:paraId="6E13F053" w14:textId="77777777" w:rsidR="00714BC6" w:rsidRDefault="00714BC6" w:rsidP="00714BC6"/>
    <w:p w14:paraId="263C4DBE" w14:textId="3AE3B719" w:rsidR="0049139C" w:rsidRDefault="004312AE" w:rsidP="004312AE">
      <w:pPr>
        <w:pStyle w:val="berschrift2"/>
        <w:tabs>
          <w:tab w:val="left" w:pos="709"/>
        </w:tabs>
      </w:pPr>
      <w:r>
        <w:t>II.2</w:t>
      </w:r>
      <w:r>
        <w:tab/>
      </w:r>
      <w:r w:rsidR="0049139C">
        <w:t>Es</w:t>
      </w:r>
      <w:r w:rsidR="0049139C" w:rsidRPr="0049139C">
        <w:t xml:space="preserve"> </w:t>
      </w:r>
      <w:r w:rsidR="0049139C">
        <w:t>ist</w:t>
      </w:r>
      <w:r w:rsidR="0049139C" w:rsidRPr="0049139C">
        <w:t xml:space="preserve"> </w:t>
      </w:r>
      <w:r w:rsidR="0049139C">
        <w:t>zu</w:t>
      </w:r>
      <w:r w:rsidR="0049139C" w:rsidRPr="0049139C">
        <w:t xml:space="preserve"> </w:t>
      </w:r>
      <w:r w:rsidR="0049139C">
        <w:t>beschreiben,</w:t>
      </w:r>
      <w:r w:rsidR="0049139C" w:rsidRPr="0049139C">
        <w:t xml:space="preserve"> </w:t>
      </w:r>
      <w:r w:rsidR="0049139C">
        <w:t>wie</w:t>
      </w:r>
      <w:r w:rsidR="0049139C" w:rsidRPr="0049139C">
        <w:t xml:space="preserve"> </w:t>
      </w:r>
      <w:r w:rsidR="0049139C">
        <w:t>moderne</w:t>
      </w:r>
      <w:r w:rsidR="0049139C" w:rsidRPr="0049139C">
        <w:t xml:space="preserve"> </w:t>
      </w:r>
      <w:r w:rsidR="0049139C">
        <w:t>digitale</w:t>
      </w:r>
      <w:r w:rsidR="0049139C" w:rsidRPr="0049139C">
        <w:t xml:space="preserve"> </w:t>
      </w:r>
      <w:r w:rsidR="0049139C">
        <w:t>Lösungen</w:t>
      </w:r>
      <w:r w:rsidR="0049139C" w:rsidRPr="0049139C">
        <w:t xml:space="preserve"> </w:t>
      </w:r>
      <w:r w:rsidR="0049139C">
        <w:t>eine</w:t>
      </w:r>
      <w:r w:rsidR="0049139C" w:rsidRPr="0049139C">
        <w:t xml:space="preserve"> </w:t>
      </w:r>
      <w:r>
        <w:tab/>
      </w:r>
      <w:r w:rsidR="0049139C">
        <w:t>effiziente</w:t>
      </w:r>
      <w:r w:rsidR="0049139C" w:rsidRPr="0049139C">
        <w:t xml:space="preserve"> </w:t>
      </w:r>
      <w:r w:rsidR="0049139C">
        <w:t>Umsetzung des Leistungsverzeichnisses ermöglichen</w:t>
      </w:r>
    </w:p>
    <w:sdt>
      <w:sdtPr>
        <w:id w:val="-561872267"/>
        <w:placeholder>
          <w:docPart w:val="DefaultPlaceholder_-1854013440"/>
        </w:placeholder>
        <w:showingPlcHdr/>
      </w:sdtPr>
      <w:sdtEndPr/>
      <w:sdtContent>
        <w:p w14:paraId="6F87B81C" w14:textId="16027965" w:rsidR="00714BC6" w:rsidRDefault="0049139C" w:rsidP="00714BC6">
          <w:r w:rsidRPr="0049139C">
            <w:rPr>
              <w:rStyle w:val="Platzhaltertext"/>
              <w:rFonts w:ascii="Arial" w:hAnsi="Arial" w:cs="Arial"/>
            </w:rPr>
            <w:t>Klicken oder tippen Sie hier, um Text einzugeben.</w:t>
          </w:r>
        </w:p>
      </w:sdtContent>
    </w:sdt>
    <w:p w14:paraId="0A64743E" w14:textId="77777777" w:rsidR="00714BC6" w:rsidRDefault="00714BC6" w:rsidP="00714BC6"/>
    <w:p w14:paraId="160A371D" w14:textId="0066DF5D" w:rsidR="00714BC6" w:rsidRDefault="004312AE" w:rsidP="004312AE">
      <w:pPr>
        <w:pStyle w:val="berschrift2"/>
        <w:tabs>
          <w:tab w:val="left" w:pos="709"/>
        </w:tabs>
      </w:pPr>
      <w:r>
        <w:lastRenderedPageBreak/>
        <w:t>II.3</w:t>
      </w:r>
      <w:r>
        <w:tab/>
      </w:r>
      <w:r w:rsidR="0049139C" w:rsidRPr="0049139C">
        <w:t xml:space="preserve">Darstellung der Maßnahmen zur körperlichen Entlastung der für </w:t>
      </w:r>
      <w:r>
        <w:tab/>
      </w:r>
      <w:r w:rsidR="0049139C" w:rsidRPr="0049139C">
        <w:t xml:space="preserve">den Auftrag einzusetzenden Mitarbeitenden bei einer manuellen </w:t>
      </w:r>
      <w:r>
        <w:tab/>
      </w:r>
      <w:r w:rsidR="0049139C" w:rsidRPr="0049139C">
        <w:t>Arbeitsmethodik (Reinigungsverfahren) in den Losen der AG</w:t>
      </w:r>
    </w:p>
    <w:p w14:paraId="591FB5D7" w14:textId="77777777" w:rsidR="00714BC6" w:rsidRDefault="00714BC6" w:rsidP="00714BC6"/>
    <w:sdt>
      <w:sdtPr>
        <w:rPr>
          <w:rFonts w:ascii="Arial" w:hAnsi="Arial" w:cs="Arial"/>
        </w:rPr>
        <w:id w:val="232746162"/>
        <w:placeholder>
          <w:docPart w:val="DefaultPlaceholder_-1854013440"/>
        </w:placeholder>
        <w:showingPlcHdr/>
      </w:sdtPr>
      <w:sdtEndPr/>
      <w:sdtContent>
        <w:p w14:paraId="18D2FD22" w14:textId="1D19D743" w:rsidR="00714BC6" w:rsidRPr="0049139C" w:rsidRDefault="0049139C" w:rsidP="0049139C">
          <w:pPr>
            <w:rPr>
              <w:rFonts w:ascii="Arial" w:hAnsi="Arial" w:cs="Arial"/>
            </w:rPr>
          </w:pPr>
          <w:r w:rsidRPr="0049139C">
            <w:rPr>
              <w:rStyle w:val="Platzhaltertext"/>
              <w:rFonts w:ascii="Arial" w:hAnsi="Arial" w:cs="Arial"/>
            </w:rPr>
            <w:t>Klicken oder tippen Sie hier, um Text einzugeben.</w:t>
          </w:r>
        </w:p>
      </w:sdtContent>
    </w:sdt>
    <w:sectPr w:rsidR="00714BC6" w:rsidRPr="0049139C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DDD50" w14:textId="77777777" w:rsidR="008078EF" w:rsidRDefault="008078EF" w:rsidP="008078EF">
      <w:pPr>
        <w:spacing w:after="0" w:line="240" w:lineRule="auto"/>
      </w:pPr>
      <w:r>
        <w:separator/>
      </w:r>
    </w:p>
  </w:endnote>
  <w:endnote w:type="continuationSeparator" w:id="0">
    <w:p w14:paraId="7153815C" w14:textId="77777777" w:rsidR="008078EF" w:rsidRDefault="008078EF" w:rsidP="00807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2DD5" w14:textId="0FE7A3ED" w:rsidR="0049139C" w:rsidRPr="0049139C" w:rsidRDefault="0049139C" w:rsidP="0049139C">
    <w:pPr>
      <w:pStyle w:val="Fuzeile"/>
      <w:jc w:val="center"/>
    </w:pPr>
    <w:r w:rsidRPr="0049139C">
      <w:t xml:space="preserve">Seite </w:t>
    </w:r>
    <w:r w:rsidRPr="0049139C">
      <w:fldChar w:fldCharType="begin"/>
    </w:r>
    <w:r w:rsidRPr="0049139C">
      <w:instrText>PAGE  \* Arabic  \* MERGEFORMAT</w:instrText>
    </w:r>
    <w:r w:rsidRPr="0049139C">
      <w:fldChar w:fldCharType="separate"/>
    </w:r>
    <w:r w:rsidRPr="0049139C">
      <w:t>1</w:t>
    </w:r>
    <w:r w:rsidRPr="0049139C">
      <w:fldChar w:fldCharType="end"/>
    </w:r>
    <w:r w:rsidRPr="0049139C">
      <w:t xml:space="preserve"> von </w:t>
    </w:r>
    <w:fldSimple w:instr="NUMPAGES  \* Arabic  \* MERGEFORMAT">
      <w:r w:rsidRPr="0049139C"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077B6" w14:textId="77777777" w:rsidR="008078EF" w:rsidRDefault="008078EF" w:rsidP="008078EF">
      <w:pPr>
        <w:spacing w:after="0" w:line="240" w:lineRule="auto"/>
      </w:pPr>
      <w:r>
        <w:separator/>
      </w:r>
    </w:p>
  </w:footnote>
  <w:footnote w:type="continuationSeparator" w:id="0">
    <w:p w14:paraId="74EA3822" w14:textId="77777777" w:rsidR="008078EF" w:rsidRDefault="008078EF" w:rsidP="00807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082F8" w14:textId="77777777" w:rsidR="000E204A" w:rsidRDefault="000E204A" w:rsidP="008078EF">
    <w:pPr>
      <w:pStyle w:val="Titel"/>
      <w:spacing w:before="240"/>
      <w:rPr>
        <w:sz w:val="40"/>
        <w:szCs w:val="4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1837D49" wp14:editId="1A399129">
          <wp:simplePos x="0" y="0"/>
          <wp:positionH relativeFrom="column">
            <wp:posOffset>4157262</wp:posOffset>
          </wp:positionH>
          <wp:positionV relativeFrom="paragraph">
            <wp:posOffset>163223</wp:posOffset>
          </wp:positionV>
          <wp:extent cx="1701580" cy="945323"/>
          <wp:effectExtent l="0" t="0" r="0" b="7620"/>
          <wp:wrapThrough wrapText="bothSides">
            <wp:wrapPolygon edited="0">
              <wp:start x="8708" y="0"/>
              <wp:lineTo x="8708" y="7839"/>
              <wp:lineTo x="0" y="14806"/>
              <wp:lineTo x="0" y="16984"/>
              <wp:lineTo x="2419" y="20468"/>
              <wp:lineTo x="3870" y="21339"/>
              <wp:lineTo x="16690" y="21339"/>
              <wp:lineTo x="21286" y="19597"/>
              <wp:lineTo x="21286" y="15677"/>
              <wp:lineTo x="20076" y="14806"/>
              <wp:lineTo x="15722" y="7839"/>
              <wp:lineTo x="15722" y="0"/>
              <wp:lineTo x="8708" y="0"/>
            </wp:wrapPolygon>
          </wp:wrapThrough>
          <wp:docPr id="398933581" name="Grafik 1" descr="Ein Bild, das Text, Schrift, Screenshot, Grafiken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8933581" name="Grafik 1" descr="Ein Bild, das Text, Schrift, Screenshot, Grafiken enthält.&#10;&#10;KI-generierte Inhalte können fehlerhaft sein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875" t="25186" r="18555" b="17940"/>
                  <a:stretch>
                    <a:fillRect/>
                  </a:stretch>
                </pic:blipFill>
                <pic:spPr bwMode="auto">
                  <a:xfrm>
                    <a:off x="0" y="0"/>
                    <a:ext cx="1701580" cy="94532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0E204A">
      <w:rPr>
        <w:sz w:val="40"/>
        <w:szCs w:val="40"/>
      </w:rPr>
      <w:t>Bietererklärung</w:t>
    </w:r>
  </w:p>
  <w:p w14:paraId="42979100" w14:textId="4B76F276" w:rsidR="008078EF" w:rsidRPr="000E204A" w:rsidRDefault="000E204A" w:rsidP="008078EF">
    <w:pPr>
      <w:pStyle w:val="Titel"/>
      <w:spacing w:before="240"/>
      <w:rPr>
        <w:sz w:val="40"/>
        <w:szCs w:val="40"/>
      </w:rPr>
    </w:pPr>
    <w:r w:rsidRPr="000E204A">
      <w:rPr>
        <w:sz w:val="40"/>
        <w:szCs w:val="40"/>
      </w:rPr>
      <w:t>„Technisches Umsetzungskonzept“</w:t>
    </w:r>
  </w:p>
  <w:p w14:paraId="75F44787" w14:textId="139DE459" w:rsidR="008078EF" w:rsidRPr="000E204A" w:rsidRDefault="008078EF">
    <w:pPr>
      <w:pStyle w:val="Kopfzeile"/>
      <w:rPr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197C65"/>
    <w:multiLevelType w:val="multilevel"/>
    <w:tmpl w:val="28FE0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782F1B"/>
    <w:multiLevelType w:val="multilevel"/>
    <w:tmpl w:val="BB1A504C"/>
    <w:lvl w:ilvl="0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5A7F7E71"/>
    <w:multiLevelType w:val="multilevel"/>
    <w:tmpl w:val="20F49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672677">
    <w:abstractNumId w:val="0"/>
  </w:num>
  <w:num w:numId="2" w16cid:durableId="986200353">
    <w:abstractNumId w:val="2"/>
  </w:num>
  <w:num w:numId="3" w16cid:durableId="1329360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4oRHKEz46QPa7dDkvtvKrCLrEpZg2JylYj7C+ug8hBaX8Sd5ScdkoV6iCWmFvhgQAKNLyL5tgRTadw5zRyTz7w==" w:salt="t7lG/enaxoO5NafVjZXq0w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CEC"/>
    <w:rsid w:val="000B0238"/>
    <w:rsid w:val="000E204A"/>
    <w:rsid w:val="001239DF"/>
    <w:rsid w:val="001E1344"/>
    <w:rsid w:val="001F1F95"/>
    <w:rsid w:val="002C6DF6"/>
    <w:rsid w:val="002F7E44"/>
    <w:rsid w:val="004312AE"/>
    <w:rsid w:val="0049139C"/>
    <w:rsid w:val="004B2198"/>
    <w:rsid w:val="005206D6"/>
    <w:rsid w:val="00547CEC"/>
    <w:rsid w:val="00555E99"/>
    <w:rsid w:val="006B1E3A"/>
    <w:rsid w:val="00714BC6"/>
    <w:rsid w:val="00723677"/>
    <w:rsid w:val="007B40E3"/>
    <w:rsid w:val="008078EF"/>
    <w:rsid w:val="008B28D8"/>
    <w:rsid w:val="008B74D1"/>
    <w:rsid w:val="00907AF1"/>
    <w:rsid w:val="00BF706D"/>
    <w:rsid w:val="00C12975"/>
    <w:rsid w:val="00C231B1"/>
    <w:rsid w:val="00C2506E"/>
    <w:rsid w:val="00E66146"/>
    <w:rsid w:val="00EB4066"/>
    <w:rsid w:val="00EB72B8"/>
    <w:rsid w:val="00EE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EBD126"/>
  <w15:chartTrackingRefBased/>
  <w15:docId w15:val="{FB254D52-E4F2-4D81-BF00-4E0289CCE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47C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47C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47C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47C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47C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47C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47C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47C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47C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7C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47C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47C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47CE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47CE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47CE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47CE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47CE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47CE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47C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47C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47C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47C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47C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47CE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47CE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47CE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47C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47CE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47CEC"/>
    <w:rPr>
      <w:b/>
      <w:bCs/>
      <w:smallCaps/>
      <w:color w:val="0F4761" w:themeColor="accent1" w:themeShade="BF"/>
      <w:spacing w:val="5"/>
    </w:rPr>
  </w:style>
  <w:style w:type="character" w:styleId="Kommentarzeichen">
    <w:name w:val="annotation reference"/>
    <w:basedOn w:val="Absatz-Standardschriftart"/>
    <w:semiHidden/>
    <w:unhideWhenUsed/>
    <w:rsid w:val="005206D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206D6"/>
    <w:pPr>
      <w:spacing w:after="120" w:line="240" w:lineRule="auto"/>
    </w:pPr>
    <w:rPr>
      <w:rFonts w:ascii="Gadugi" w:hAnsi="Gadugi"/>
      <w:color w:val="000000"/>
      <w:kern w:val="0"/>
      <w:sz w:val="20"/>
      <w:szCs w:val="20"/>
      <w14:textFill>
        <w14:solidFill>
          <w14:srgbClr w14:val="000000">
            <w14:lumMod w14:val="75000"/>
          </w14:srgbClr>
        </w14:solidFill>
      </w14:textFill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206D6"/>
    <w:rPr>
      <w:rFonts w:ascii="Gadugi" w:hAnsi="Gadugi"/>
      <w:color w:val="000000"/>
      <w:kern w:val="0"/>
      <w:sz w:val="20"/>
      <w:szCs w:val="20"/>
      <w14:textFill>
        <w14:solidFill>
          <w14:srgbClr w14:val="000000">
            <w14:lumMod w14:val="75000"/>
          </w14:srgbClr>
        </w14:solidFill>
      </w14:textFill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807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78EF"/>
  </w:style>
  <w:style w:type="paragraph" w:styleId="Fuzeile">
    <w:name w:val="footer"/>
    <w:basedOn w:val="Standard"/>
    <w:link w:val="FuzeileZchn"/>
    <w:uiPriority w:val="99"/>
    <w:unhideWhenUsed/>
    <w:rsid w:val="00807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78EF"/>
  </w:style>
  <w:style w:type="character" w:styleId="Platzhaltertext">
    <w:name w:val="Placeholder Text"/>
    <w:basedOn w:val="Absatz-Standardschriftart"/>
    <w:uiPriority w:val="99"/>
    <w:semiHidden/>
    <w:rsid w:val="00714BC6"/>
    <w:rPr>
      <w:color w:val="666666"/>
    </w:rPr>
  </w:style>
  <w:style w:type="paragraph" w:styleId="Textkrper">
    <w:name w:val="Body Text"/>
    <w:basedOn w:val="Standard"/>
    <w:link w:val="TextkrperZchn"/>
    <w:uiPriority w:val="1"/>
    <w:qFormat/>
    <w:rsid w:val="0049139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kern w:val="0"/>
      <w14:ligatures w14:val="none"/>
    </w:rPr>
  </w:style>
  <w:style w:type="character" w:customStyle="1" w:styleId="TextkrperZchn">
    <w:name w:val="Textkörper Zchn"/>
    <w:basedOn w:val="Absatz-Standardschriftart"/>
    <w:link w:val="Textkrper"/>
    <w:uiPriority w:val="1"/>
    <w:rsid w:val="0049139C"/>
    <w:rPr>
      <w:rFonts w:ascii="Calibri" w:eastAsia="Calibri" w:hAnsi="Calibri" w:cs="Calibri"/>
      <w:b/>
      <w:bCs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511CD0-2251-4590-AA27-597BB7F8EF5D}"/>
      </w:docPartPr>
      <w:docPartBody>
        <w:p w:rsidR="00E86F8D" w:rsidRDefault="00E86F8D">
          <w:r w:rsidRPr="006C69F0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F8D"/>
    <w:rsid w:val="00E86F8D"/>
    <w:rsid w:val="00EE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86F8D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3ba747-ef5e-4903-8226-d9d5a6f8dd36">
      <Terms xmlns="http://schemas.microsoft.com/office/infopath/2007/PartnerControls"/>
    </lcf76f155ced4ddcb4097134ff3c332f>
    <TaxCatchAll xmlns="c9715550-f17d-44e0-997c-f4de3beab7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8F89FD9C5E64ABE8075914E5DBE3E" ma:contentTypeVersion="12" ma:contentTypeDescription="Ein neues Dokument erstellen." ma:contentTypeScope="" ma:versionID="623d67af88b62561d595107696cf6da3">
  <xsd:schema xmlns:xsd="http://www.w3.org/2001/XMLSchema" xmlns:xs="http://www.w3.org/2001/XMLSchema" xmlns:p="http://schemas.microsoft.com/office/2006/metadata/properties" xmlns:ns2="7b3ba747-ef5e-4903-8226-d9d5a6f8dd36" xmlns:ns3="c9715550-f17d-44e0-997c-f4de3beab72f" targetNamespace="http://schemas.microsoft.com/office/2006/metadata/properties" ma:root="true" ma:fieldsID="1f3eda69a30f0ea3b879a8332d33851a" ns2:_="" ns3:_="">
    <xsd:import namespace="7b3ba747-ef5e-4903-8226-d9d5a6f8dd36"/>
    <xsd:import namespace="c9715550-f17d-44e0-997c-f4de3beab7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ba747-ef5e-4903-8226-d9d5a6f8d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8d7df9c-05f6-4a62-8efa-aa9c6d05c2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15550-f17d-44e0-997c-f4de3beab72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8386f7-292b-4094-9730-c237f9c7b796}" ma:internalName="TaxCatchAll" ma:showField="CatchAllData" ma:web="c9715550-f17d-44e0-997c-f4de3beab7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A05DEC-90D2-4294-8DEE-87D468E0D0F1}">
  <ds:schemaRefs>
    <ds:schemaRef ds:uri="http://schemas.microsoft.com/office/2006/metadata/properties"/>
    <ds:schemaRef ds:uri="http://schemas.microsoft.com/office/infopath/2007/PartnerControls"/>
    <ds:schemaRef ds:uri="008b8a89-9fc1-4898-a924-2bc8d0d42ae7"/>
  </ds:schemaRefs>
</ds:datastoreItem>
</file>

<file path=customXml/itemProps2.xml><?xml version="1.0" encoding="utf-8"?>
<ds:datastoreItem xmlns:ds="http://schemas.openxmlformats.org/officeDocument/2006/customXml" ds:itemID="{AECDA043-88A2-4E86-8D8F-F85F5A0A151D}"/>
</file>

<file path=customXml/itemProps3.xml><?xml version="1.0" encoding="utf-8"?>
<ds:datastoreItem xmlns:ds="http://schemas.openxmlformats.org/officeDocument/2006/customXml" ds:itemID="{9D998BC5-C3CC-4275-98A6-3E7D5C93D9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Bonn, Katja</dc:creator>
  <cp:keywords/>
  <dc:description/>
  <cp:lastModifiedBy>Bonn, Katja</cp:lastModifiedBy>
  <cp:revision>8</cp:revision>
  <cp:lastPrinted>2025-09-10T09:06:00Z</cp:lastPrinted>
  <dcterms:created xsi:type="dcterms:W3CDTF">2025-09-10T11:11:00Z</dcterms:created>
  <dcterms:modified xsi:type="dcterms:W3CDTF">2025-09-10T11:35:00Z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0x0101003F58F89FD9C5E64ABE8075914E5DBE3E</vt:lpwstr>
  </property>
</Properties>
</file>